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C1F708" w14:textId="77777777" w:rsidR="00453A56" w:rsidRPr="00453A56" w:rsidRDefault="00152E7A" w:rsidP="00453A56">
      <w:pPr>
        <w:rPr>
          <w:b/>
        </w:rPr>
      </w:pPr>
      <w:r>
        <w:rPr>
          <w:b/>
        </w:rPr>
        <w:t>Sustainable Business Club Constitution</w:t>
      </w:r>
    </w:p>
    <w:p w14:paraId="5E417099" w14:textId="77777777" w:rsidR="00453A56" w:rsidRDefault="00453A56" w:rsidP="00453A56"/>
    <w:p w14:paraId="0F8992FF" w14:textId="77777777" w:rsidR="00453A56" w:rsidRPr="00453A56" w:rsidRDefault="00453A56" w:rsidP="00453A56">
      <w:pPr>
        <w:rPr>
          <w:b/>
        </w:rPr>
      </w:pPr>
      <w:r w:rsidRPr="00453A56">
        <w:rPr>
          <w:b/>
        </w:rPr>
        <w:t>Article I – Name</w:t>
      </w:r>
    </w:p>
    <w:p w14:paraId="2BD90C51" w14:textId="77777777" w:rsidR="00453A56" w:rsidRDefault="00453A56" w:rsidP="00453A56">
      <w:r>
        <w:t>The name of this organization is Sustainable Business Club.</w:t>
      </w:r>
    </w:p>
    <w:p w14:paraId="40BA446F" w14:textId="77777777" w:rsidR="00453A56" w:rsidRPr="00453A56" w:rsidRDefault="00453A56" w:rsidP="00453A56">
      <w:pPr>
        <w:rPr>
          <w:b/>
        </w:rPr>
      </w:pPr>
      <w:r w:rsidRPr="00453A56">
        <w:rPr>
          <w:b/>
        </w:rPr>
        <w:t>Article II – Affiliations</w:t>
      </w:r>
    </w:p>
    <w:p w14:paraId="44E03B54" w14:textId="77777777" w:rsidR="00453A56" w:rsidRDefault="00453A56" w:rsidP="00453A56">
      <w:r>
        <w:t>Section 1 – Sustainable Business Club is affiliated with the Ackerman Center for Excellence in Sustainability as well as the Kenan-Flagler Business School.</w:t>
      </w:r>
    </w:p>
    <w:p w14:paraId="6950D9A8" w14:textId="77777777" w:rsidR="00453A56" w:rsidRDefault="00453A56" w:rsidP="00453A56">
      <w:r>
        <w:t>Section 2 – We must follow the rules set out by Kenan-Flagler in order to stay affiliated with the business school.</w:t>
      </w:r>
    </w:p>
    <w:p w14:paraId="5DBB018F" w14:textId="77777777" w:rsidR="001764D8" w:rsidRDefault="001764D8" w:rsidP="00453A56"/>
    <w:p w14:paraId="6A37AAA1" w14:textId="77777777" w:rsidR="00453A56" w:rsidRPr="00CA1AC4" w:rsidRDefault="00453A56" w:rsidP="00453A56">
      <w:pPr>
        <w:rPr>
          <w:b/>
        </w:rPr>
      </w:pPr>
      <w:r w:rsidRPr="00CA1AC4">
        <w:rPr>
          <w:b/>
        </w:rPr>
        <w:t>Article III – Purpose and Objectives</w:t>
      </w:r>
    </w:p>
    <w:p w14:paraId="7499E0F7" w14:textId="77777777" w:rsidR="00774593" w:rsidRDefault="00774593" w:rsidP="00453A56">
      <w:r>
        <w:t>T</w:t>
      </w:r>
      <w:r w:rsidRPr="00774593">
        <w:t>o engage with the sustainability sector in meaningful ways, through programs ranging from our speaker series with clean-tech experts to our hands-on, interdisciplinary work with businesses through The Impact Project</w:t>
      </w:r>
      <w:r>
        <w:t>.</w:t>
      </w:r>
      <w:r w:rsidR="0038143F">
        <w:t xml:space="preserve"> By facilitating collaboration between students and leaders in the sustainability sector, we aim to serve as a central hub for student-led innovation and triple-bottom line impact at UNC-Chapel Hill.</w:t>
      </w:r>
    </w:p>
    <w:p w14:paraId="4E5854F2" w14:textId="77777777" w:rsidR="008F5588" w:rsidRDefault="008F5588" w:rsidP="00453A56"/>
    <w:p w14:paraId="2DBFB370" w14:textId="77777777" w:rsidR="00453A56" w:rsidRPr="0038143F" w:rsidRDefault="00453A56" w:rsidP="00453A56">
      <w:pPr>
        <w:rPr>
          <w:b/>
        </w:rPr>
      </w:pPr>
      <w:r w:rsidRPr="0038143F">
        <w:rPr>
          <w:b/>
        </w:rPr>
        <w:t>Article IV – Membership and Participation</w:t>
      </w:r>
    </w:p>
    <w:p w14:paraId="2E539C44" w14:textId="77777777" w:rsidR="00453A56" w:rsidRDefault="00453A56" w:rsidP="00453A56">
      <w:r>
        <w:t xml:space="preserve">Section 1 – </w:t>
      </w:r>
      <w:r w:rsidR="00017F43">
        <w:t xml:space="preserve">The Sustainable Business </w:t>
      </w:r>
      <w:r>
        <w:t>Club is in compliance with The University of North Carolina at</w:t>
      </w:r>
      <w:r w:rsidR="00017F43">
        <w:t xml:space="preserve"> </w:t>
      </w:r>
      <w:r>
        <w:t>Chapel Hill’s Non-Discrimination Policy for Student Organizations.</w:t>
      </w:r>
    </w:p>
    <w:p w14:paraId="589EA89B" w14:textId="77777777" w:rsidR="00453A56" w:rsidRDefault="00453A56" w:rsidP="00453A56">
      <w:r>
        <w:t>Section 2 – In order to be a member of this organization, you must be a student who is</w:t>
      </w:r>
      <w:r w:rsidR="008F5588">
        <w:t xml:space="preserve"> </w:t>
      </w:r>
      <w:r>
        <w:t>currently enrolled at The University of North Carolina at Chapel Hill. There are two</w:t>
      </w:r>
      <w:r w:rsidR="008F5588">
        <w:t xml:space="preserve"> </w:t>
      </w:r>
      <w:r>
        <w:t>levels of membership – active membership and inactive membership. In order to be an</w:t>
      </w:r>
      <w:r w:rsidR="008F5588">
        <w:t xml:space="preserve"> </w:t>
      </w:r>
      <w:r>
        <w:t>active member, you must pay dues. Inactive members are not required to pay dues.</w:t>
      </w:r>
    </w:p>
    <w:p w14:paraId="59B71C39" w14:textId="77777777" w:rsidR="00453A56" w:rsidRDefault="00453A56" w:rsidP="008F5588">
      <w:r>
        <w:t xml:space="preserve">Section 3 –Active members pay dues and in return, receive </w:t>
      </w:r>
      <w:r w:rsidR="008F5588">
        <w:t>access to SBC programming</w:t>
      </w:r>
      <w:r>
        <w:t xml:space="preserve">. </w:t>
      </w:r>
    </w:p>
    <w:p w14:paraId="60C28F58" w14:textId="77777777" w:rsidR="00453A56" w:rsidRDefault="00453A56" w:rsidP="00453A56">
      <w:r>
        <w:t>Section 4 – In order to remove a member or an officer from Net Impact, more than 70%</w:t>
      </w:r>
      <w:r w:rsidR="008F5588">
        <w:t xml:space="preserve"> </w:t>
      </w:r>
      <w:r>
        <w:t>of the executive committee must vote in favor of the removal (this does not include the</w:t>
      </w:r>
      <w:r w:rsidR="008F5588">
        <w:t xml:space="preserve"> </w:t>
      </w:r>
      <w:r>
        <w:t>person subjected to removal). This excludes removal from an executive position due to</w:t>
      </w:r>
      <w:r w:rsidR="008F5588">
        <w:t xml:space="preserve"> </w:t>
      </w:r>
      <w:r>
        <w:t>new appointments during leadership transition.</w:t>
      </w:r>
    </w:p>
    <w:p w14:paraId="23021E9A" w14:textId="77777777" w:rsidR="008F5588" w:rsidRDefault="008F5588" w:rsidP="00453A56"/>
    <w:p w14:paraId="235CC88C" w14:textId="77777777" w:rsidR="007359E6" w:rsidRDefault="007359E6" w:rsidP="00453A56"/>
    <w:p w14:paraId="39866B17" w14:textId="77777777" w:rsidR="007359E6" w:rsidRDefault="007359E6" w:rsidP="00453A56"/>
    <w:p w14:paraId="74C72F16" w14:textId="77777777" w:rsidR="00453A56" w:rsidRPr="008F5588" w:rsidRDefault="00453A56" w:rsidP="00453A56">
      <w:pPr>
        <w:rPr>
          <w:b/>
        </w:rPr>
      </w:pPr>
      <w:r w:rsidRPr="008F5588">
        <w:rPr>
          <w:b/>
        </w:rPr>
        <w:t>Article V – Advisor</w:t>
      </w:r>
    </w:p>
    <w:p w14:paraId="1866681D" w14:textId="77777777" w:rsidR="00453A56" w:rsidRDefault="00453A56" w:rsidP="00453A56">
      <w:r>
        <w:lastRenderedPageBreak/>
        <w:t xml:space="preserve">Tracy </w:t>
      </w:r>
      <w:proofErr w:type="spellStart"/>
      <w:r>
        <w:t>Triggs</w:t>
      </w:r>
      <w:proofErr w:type="spellEnd"/>
      <w:r>
        <w:t>-Matthews is the faculty advisor for Net Impact Club. She is a staff member</w:t>
      </w:r>
      <w:r w:rsidR="001764D8">
        <w:t xml:space="preserve"> </w:t>
      </w:r>
      <w:r>
        <w:t>of the Kenan-Flagler business school. The advisor will be chosen based off of the past</w:t>
      </w:r>
      <w:r w:rsidR="001764D8">
        <w:t xml:space="preserve"> </w:t>
      </w:r>
      <w:r>
        <w:t>advisor or there must be at least a 70% approval of the new advisor by the executive</w:t>
      </w:r>
      <w:r w:rsidR="001764D8">
        <w:t xml:space="preserve"> </w:t>
      </w:r>
      <w:r>
        <w:t>committee. The advisor serves as a resource to help guide, direct, and advise the club.</w:t>
      </w:r>
    </w:p>
    <w:p w14:paraId="2BB4E399" w14:textId="77777777" w:rsidR="008F5588" w:rsidRDefault="008F5588" w:rsidP="00453A56"/>
    <w:p w14:paraId="558C2DDC" w14:textId="77777777" w:rsidR="00453A56" w:rsidRPr="008F5588" w:rsidRDefault="00453A56" w:rsidP="00453A56">
      <w:pPr>
        <w:rPr>
          <w:b/>
        </w:rPr>
      </w:pPr>
      <w:r w:rsidRPr="008F5588">
        <w:rPr>
          <w:b/>
        </w:rPr>
        <w:t>Article VI – The Executive Board</w:t>
      </w:r>
    </w:p>
    <w:p w14:paraId="7DC8437C" w14:textId="77777777" w:rsidR="00453A56" w:rsidRDefault="00453A56" w:rsidP="00453A56">
      <w:r>
        <w:t>Section 1 – All major officers must be full-time, registered students of The University of</w:t>
      </w:r>
    </w:p>
    <w:p w14:paraId="06D1E1D7" w14:textId="77777777" w:rsidR="00453A56" w:rsidRDefault="00453A56" w:rsidP="00453A56">
      <w:r>
        <w:t>North Carolina at Chapel Hill.</w:t>
      </w:r>
    </w:p>
    <w:p w14:paraId="3CD196E6" w14:textId="77777777" w:rsidR="008F5588" w:rsidRDefault="00453A56" w:rsidP="00453A56">
      <w:r>
        <w:t>Section 2 – The officer positions are subject to change at any time, but they are currently</w:t>
      </w:r>
      <w:r w:rsidR="008F5588">
        <w:t xml:space="preserve"> </w:t>
      </w:r>
      <w:r>
        <w:t>as follows: President</w:t>
      </w:r>
      <w:r w:rsidR="008F5588">
        <w:t>/Co-President</w:t>
      </w:r>
      <w:r>
        <w:t xml:space="preserve">, </w:t>
      </w:r>
      <w:r w:rsidR="008F5588">
        <w:t>Vice President/Co-Vice President, Campus Outreach and Operations Chair, Campus Outreach and Operations Lead, Communications Lead, Speaker Series Lead, Marketing Chair, and Marketing Lead. Each position’s duties are flexible and fluid. They adapt to what is needed by the club at the time. However, they typically align with the title of the position.</w:t>
      </w:r>
    </w:p>
    <w:p w14:paraId="4F96CC52" w14:textId="77777777" w:rsidR="008F5588" w:rsidRDefault="008F5588" w:rsidP="00453A56"/>
    <w:p w14:paraId="67294CAA" w14:textId="77777777" w:rsidR="00453A56" w:rsidRPr="00017F43" w:rsidRDefault="00453A56" w:rsidP="00453A56">
      <w:pPr>
        <w:rPr>
          <w:b/>
        </w:rPr>
      </w:pPr>
      <w:r w:rsidRPr="00017F43">
        <w:rPr>
          <w:b/>
        </w:rPr>
        <w:t>Article VII – Elections</w:t>
      </w:r>
    </w:p>
    <w:p w14:paraId="366EFEA9" w14:textId="77777777" w:rsidR="00453A56" w:rsidRDefault="00453A56" w:rsidP="00017F43">
      <w:r>
        <w:t xml:space="preserve">Section 1 – All officers will be picked by the </w:t>
      </w:r>
      <w:r w:rsidR="00017F43">
        <w:t xml:space="preserve">Co-Presidents and </w:t>
      </w:r>
      <w:r>
        <w:t>transitioning President</w:t>
      </w:r>
      <w:r w:rsidR="00017F43">
        <w:t>s</w:t>
      </w:r>
      <w:r>
        <w:t>. Each</w:t>
      </w:r>
      <w:r w:rsidR="00017F43">
        <w:t xml:space="preserve"> </w:t>
      </w:r>
      <w:r>
        <w:t xml:space="preserve">officer will hold their position for between half a year to a year. </w:t>
      </w:r>
    </w:p>
    <w:p w14:paraId="5B2C5842" w14:textId="77777777" w:rsidR="00453A56" w:rsidRDefault="00453A56" w:rsidP="00453A56">
      <w:r>
        <w:t>Section 2 – Each member will have the opportunity to fill out an application for an officer</w:t>
      </w:r>
      <w:r w:rsidR="00017F43">
        <w:t xml:space="preserve"> </w:t>
      </w:r>
      <w:r>
        <w:t>position. Towards the end of the year, the current president and the transitioning</w:t>
      </w:r>
      <w:r w:rsidR="00017F43">
        <w:t xml:space="preserve"> </w:t>
      </w:r>
      <w:r>
        <w:t>president will go through the applications and appoint officer positions.</w:t>
      </w:r>
    </w:p>
    <w:p w14:paraId="4F42C507" w14:textId="77777777" w:rsidR="006C2264" w:rsidRDefault="006C2264" w:rsidP="00453A56"/>
    <w:p w14:paraId="4F8D6A58" w14:textId="77777777" w:rsidR="00453A56" w:rsidRPr="00017F43" w:rsidRDefault="00453A56" w:rsidP="00453A56">
      <w:pPr>
        <w:rPr>
          <w:b/>
        </w:rPr>
      </w:pPr>
      <w:r w:rsidRPr="00017F43">
        <w:rPr>
          <w:b/>
        </w:rPr>
        <w:t xml:space="preserve">Article </w:t>
      </w:r>
      <w:r w:rsidR="006C2264">
        <w:rPr>
          <w:b/>
        </w:rPr>
        <w:t>VIII</w:t>
      </w:r>
      <w:r w:rsidRPr="00017F43">
        <w:rPr>
          <w:b/>
        </w:rPr>
        <w:t xml:space="preserve"> – Committees</w:t>
      </w:r>
    </w:p>
    <w:p w14:paraId="7F3592C6" w14:textId="77777777" w:rsidR="006C2264" w:rsidRDefault="00453A56" w:rsidP="00453A56">
      <w:r>
        <w:t xml:space="preserve">There are four different committees within </w:t>
      </w:r>
      <w:r w:rsidR="00017F43">
        <w:t xml:space="preserve">the executive board of the Sustainable Business Club </w:t>
      </w:r>
      <w:r>
        <w:t>–</w:t>
      </w:r>
      <w:r w:rsidR="00017F43">
        <w:t>Campus Outreach and Operations Team</w:t>
      </w:r>
      <w:r>
        <w:t>, Marketing</w:t>
      </w:r>
      <w:r w:rsidR="00017F43">
        <w:t xml:space="preserve"> Team</w:t>
      </w:r>
      <w:r>
        <w:t xml:space="preserve">, </w:t>
      </w:r>
      <w:r w:rsidR="00017F43">
        <w:t>Communications Team, and Speaker Series Team. New committees may be created for new projects or duties if necessary, but any additions of personnel to the executive board must take place through an application process open to all UNC students.</w:t>
      </w:r>
    </w:p>
    <w:p w14:paraId="454CA9D8" w14:textId="77777777" w:rsidR="006C2264" w:rsidRDefault="006C2264" w:rsidP="00453A56"/>
    <w:p w14:paraId="291C9D4F" w14:textId="77777777" w:rsidR="006C2264" w:rsidRPr="006C2264" w:rsidRDefault="006C2264" w:rsidP="00453A56">
      <w:pPr>
        <w:rPr>
          <w:b/>
        </w:rPr>
      </w:pPr>
      <w:r w:rsidRPr="006C2264">
        <w:rPr>
          <w:b/>
        </w:rPr>
        <w:t>Article IX – University Policies</w:t>
      </w:r>
    </w:p>
    <w:p w14:paraId="49CBB15F" w14:textId="77777777" w:rsidR="006C2264" w:rsidRDefault="006C2264" w:rsidP="006C2264">
      <w:r>
        <w:t>1. Only currently enrolled UNC-CH students can be active members with the right to vote and hold office.</w:t>
      </w:r>
    </w:p>
    <w:p w14:paraId="266062E7" w14:textId="77777777" w:rsidR="006C2264" w:rsidRDefault="006C2264" w:rsidP="006C2264">
      <w:r>
        <w:t xml:space="preserve">2. The organization abides by the University of North Carolina at Chapel Hill's Non-Discrimination Policy for Student Organizations, which states the following:   </w:t>
      </w:r>
    </w:p>
    <w:p w14:paraId="5ABF0624" w14:textId="77777777" w:rsidR="006C2264" w:rsidRDefault="006C2264" w:rsidP="006C2264">
      <w:r>
        <w:t xml:space="preserve">(A) Membership and participation in the organization must be open to all students without regard to age, race, color, national origin, disability, religious status or historic religious affiliation, veteran status, </w:t>
      </w:r>
      <w:r>
        <w:lastRenderedPageBreak/>
        <w:t xml:space="preserve">sexual orientation, gender identity, or gender expression. Membership and participation in the organization must also be open without regard to gender, unless exempt under Title IX.   </w:t>
      </w:r>
    </w:p>
    <w:p w14:paraId="6D5B8531" w14:textId="77777777" w:rsidR="006C2264" w:rsidRDefault="006C2264" w:rsidP="006C2264">
      <w:r>
        <w:t xml:space="preserve">(B) Student organizations that select their members on the basis of commitment to a set of beliefs (e.g., religious or political beliefs) may limit membership and participation in the organization to students who, upon individual inquiry, affirm that they support the organization's goals and agree with its beliefs, so long as no student is excluded from membership or participation on the basis of his or her age, race, color, national origin, disability, religious status or historic religious affiliation, veteran status, sexual orientation, gender identity, gender expression, or, unless exempt under Title IX, gender.*  </w:t>
      </w:r>
    </w:p>
    <w:p w14:paraId="6B119B24" w14:textId="77777777" w:rsidR="006C2264" w:rsidRDefault="006C2264" w:rsidP="006C2264">
      <w:r>
        <w:t xml:space="preserve">3. To remove a member or officer, adequate written notice to that person (7 days minimum) is required before officially removing them from the </w:t>
      </w:r>
      <w:proofErr w:type="gramStart"/>
      <w:r>
        <w:t>organization.*</w:t>
      </w:r>
      <w:proofErr w:type="gramEnd"/>
      <w:r>
        <w:t>*</w:t>
      </w:r>
    </w:p>
    <w:p w14:paraId="1D79951D" w14:textId="77777777" w:rsidR="006C2264" w:rsidRDefault="006C2264" w:rsidP="006C2264">
      <w:r>
        <w:t>4. The advisor must be a full-time faculty or staff member of UNC-Chapel Hill, UNC Hospitals, or an affiliated department; an emeritus UNC-Chapel Hill faculty or staff member; a UNC-CH retiree with affiliate status; or a campus minister. The advisor does not have the right to vote. </w:t>
      </w:r>
    </w:p>
    <w:p w14:paraId="5C5A35B4" w14:textId="77777777" w:rsidR="006C2264" w:rsidRDefault="006C2264" w:rsidP="006C2264">
      <w:r>
        <w:t>5. All major officers of the organization must be full-time, registered students of The University of North Carolina at Chapel Hill with a minimum of a 2.5 cumulative GPA.</w:t>
      </w:r>
    </w:p>
    <w:p w14:paraId="0BCB0EC3" w14:textId="77777777" w:rsidR="006C2264" w:rsidRDefault="006C2264" w:rsidP="006C2264">
      <w:r>
        <w:t>6. The constitution may be amended at any regular business meeting of the organization by a two-thirds vote of active membership, provided the amendment has been submitted to members in writing at least one week prior to the business meeting. </w:t>
      </w:r>
    </w:p>
    <w:sectPr w:rsidR="006C22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08238D"/>
    <w:multiLevelType w:val="multilevel"/>
    <w:tmpl w:val="27FAE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A56"/>
    <w:rsid w:val="00017F43"/>
    <w:rsid w:val="00152E7A"/>
    <w:rsid w:val="001764D8"/>
    <w:rsid w:val="002D716D"/>
    <w:rsid w:val="0038143F"/>
    <w:rsid w:val="00453A56"/>
    <w:rsid w:val="00506FB5"/>
    <w:rsid w:val="00680FD1"/>
    <w:rsid w:val="006C2264"/>
    <w:rsid w:val="006C5A20"/>
    <w:rsid w:val="007359E6"/>
    <w:rsid w:val="00774593"/>
    <w:rsid w:val="008E676F"/>
    <w:rsid w:val="008F5588"/>
    <w:rsid w:val="00CA1A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7CC2E"/>
  <w15:chartTrackingRefBased/>
  <w15:docId w15:val="{164F01AC-2304-4318-8542-14CCFF42A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xtextrun">
    <w:name w:val="x_textrun"/>
    <w:basedOn w:val="DefaultParagraphFont"/>
    <w:rsid w:val="00453A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7414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875</Words>
  <Characters>4989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Gunwani, Arnav M</dc:creator>
  <cp:keywords/>
  <dc:description/>
  <cp:lastModifiedBy>arnavgw</cp:lastModifiedBy>
  <cp:revision>16</cp:revision>
  <dcterms:created xsi:type="dcterms:W3CDTF">2023-01-10T19:34:00Z</dcterms:created>
  <dcterms:modified xsi:type="dcterms:W3CDTF">2025-01-21T15:07:00Z</dcterms:modified>
</cp:coreProperties>
</file>